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02EE" w14:textId="48A9EDFB" w:rsidR="00126596" w:rsidRDefault="00F62D07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附件</w:t>
      </w:r>
      <w:r w:rsidR="00FA4608">
        <w:rPr>
          <w:rFonts w:ascii="黑体" w:eastAsia="黑体" w:hAnsi="黑体" w:cs="仿宋_GB2312"/>
          <w:sz w:val="32"/>
          <w:szCs w:val="32"/>
        </w:rPr>
        <w:t>3</w:t>
      </w:r>
    </w:p>
    <w:p w14:paraId="1AF030D1" w14:textId="77777777" w:rsidR="00126596" w:rsidRDefault="00F62D07">
      <w:pPr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Arial" w:cs="Arial" w:hint="eastAsia"/>
          <w:sz w:val="44"/>
          <w:szCs w:val="44"/>
        </w:rPr>
        <w:t>项目支出绩效评价报告</w:t>
      </w:r>
    </w:p>
    <w:p w14:paraId="0B8D78ED" w14:textId="77777777" w:rsidR="00126596" w:rsidRDefault="00F62D07">
      <w:pPr>
        <w:spacing w:line="540" w:lineRule="exact"/>
        <w:jc w:val="center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（参考提纲）</w:t>
      </w:r>
    </w:p>
    <w:p w14:paraId="4D64DC03" w14:textId="77777777" w:rsidR="00126596" w:rsidRDefault="00F62D07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/>
          <w:sz w:val="32"/>
          <w:szCs w:val="32"/>
        </w:rPr>
        <w:t>基本情况</w:t>
      </w:r>
    </w:p>
    <w:p w14:paraId="3159369B" w14:textId="77777777" w:rsidR="00126596" w:rsidRDefault="00F62D07">
      <w:pPr>
        <w:spacing w:line="520" w:lineRule="exact"/>
        <w:ind w:firstLine="601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（一）项目概况。包括项目背景、主要内容及实施情况、资金投入和使用情况等。</w:t>
      </w:r>
    </w:p>
    <w:p w14:paraId="4690B824" w14:textId="77777777" w:rsidR="00126596" w:rsidRDefault="00F62D07">
      <w:pPr>
        <w:spacing w:line="52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（二）项目绩效目标。包括总体目标和阶段性目标。</w:t>
      </w:r>
    </w:p>
    <w:p w14:paraId="38F52322" w14:textId="77777777" w:rsidR="00126596" w:rsidRDefault="00F62D07">
      <w:pPr>
        <w:spacing w:line="52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二、绩效评价工作开展情况</w:t>
      </w:r>
    </w:p>
    <w:p w14:paraId="2F5191F7" w14:textId="77777777" w:rsidR="00126596" w:rsidRDefault="00F62D07">
      <w:pPr>
        <w:spacing w:line="520" w:lineRule="exact"/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（一）绩效评价目的、对象和范围。</w:t>
      </w:r>
    </w:p>
    <w:p w14:paraId="67597690" w14:textId="77777777" w:rsidR="00126596" w:rsidRDefault="00F62D07">
      <w:pPr>
        <w:spacing w:line="520" w:lineRule="exact"/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（二）绩效评价原则、评价指标体系（附表说明）、评价方法、评价标准等。</w:t>
      </w:r>
    </w:p>
    <w:p w14:paraId="6E26573D" w14:textId="77777777" w:rsidR="00126596" w:rsidRDefault="00F62D07">
      <w:pPr>
        <w:spacing w:line="520" w:lineRule="exact"/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（三）绩效评价工作过程。</w:t>
      </w:r>
    </w:p>
    <w:p w14:paraId="4FEDB2B3" w14:textId="77777777" w:rsidR="00126596" w:rsidRDefault="00F62D07">
      <w:pPr>
        <w:spacing w:line="52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三、综合评价情况及评价结论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（附相关评分表）</w:t>
      </w:r>
    </w:p>
    <w:p w14:paraId="6CED5A76" w14:textId="77777777" w:rsidR="00126596" w:rsidRDefault="00F62D07">
      <w:pPr>
        <w:spacing w:line="52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四、绩效评价指标分析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（可附表进行分析）</w:t>
      </w:r>
    </w:p>
    <w:p w14:paraId="68B44E1C" w14:textId="77777777" w:rsidR="00126596" w:rsidRDefault="00F62D07">
      <w:pPr>
        <w:spacing w:line="520" w:lineRule="exact"/>
        <w:ind w:firstLine="60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（一）项目决策情况。</w:t>
      </w:r>
    </w:p>
    <w:p w14:paraId="68258214" w14:textId="77777777" w:rsidR="00126596" w:rsidRDefault="00F62D07">
      <w:pPr>
        <w:spacing w:line="520" w:lineRule="exact"/>
        <w:ind w:firstLine="60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（二）项目过程情况。</w:t>
      </w:r>
    </w:p>
    <w:p w14:paraId="01FC276A" w14:textId="77777777" w:rsidR="00126596" w:rsidRDefault="00F62D07">
      <w:pPr>
        <w:spacing w:line="520" w:lineRule="exact"/>
        <w:ind w:firstLine="60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（三）项目产出情况。</w:t>
      </w:r>
    </w:p>
    <w:p w14:paraId="4180C16F" w14:textId="77777777" w:rsidR="00126596" w:rsidRDefault="00F62D07">
      <w:pPr>
        <w:spacing w:line="520" w:lineRule="exact"/>
        <w:ind w:firstLine="600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（四）项目效益情况。</w:t>
      </w:r>
    </w:p>
    <w:p w14:paraId="03899473" w14:textId="77777777" w:rsidR="00126596" w:rsidRDefault="00F62D07">
      <w:pPr>
        <w:spacing w:line="52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五、主要经验及做法</w:t>
      </w:r>
    </w:p>
    <w:p w14:paraId="5010B114" w14:textId="77777777" w:rsidR="00126596" w:rsidRDefault="00F62D07">
      <w:pPr>
        <w:spacing w:line="52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六、存在问题及原因分析</w:t>
      </w:r>
    </w:p>
    <w:p w14:paraId="2B663A0A" w14:textId="77777777" w:rsidR="00126596" w:rsidRDefault="00F62D07">
      <w:pPr>
        <w:widowControl w:val="0"/>
        <w:spacing w:line="520" w:lineRule="exact"/>
        <w:ind w:firstLine="60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七、</w:t>
      </w:r>
      <w:r>
        <w:rPr>
          <w:rFonts w:ascii="黑体" w:eastAsia="黑体" w:hAnsi="黑体" w:cs="黑体" w:hint="eastAsia"/>
          <w:sz w:val="32"/>
          <w:szCs w:val="32"/>
        </w:rPr>
        <w:t>有关建议</w:t>
      </w:r>
    </w:p>
    <w:p w14:paraId="0BCD4915" w14:textId="77777777" w:rsidR="00126596" w:rsidRDefault="00F62D07">
      <w:pPr>
        <w:widowControl w:val="0"/>
        <w:spacing w:line="52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主要针对项目存在的问题，着眼于项目的总体目标，从项目政策、部门管理、项目管理、预算管理等多个角度，提出加强和改进管理的意见建议。</w:t>
      </w:r>
    </w:p>
    <w:sectPr w:rsidR="00126596">
      <w:footerReference w:type="default" r:id="rId7"/>
      <w:pgSz w:w="11906" w:h="16838"/>
      <w:pgMar w:top="2041" w:right="1531" w:bottom="2041" w:left="1588" w:header="737" w:footer="851" w:gutter="0"/>
      <w:pgNumType w:start="11"/>
      <w:cols w:space="720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8359" w14:textId="77777777" w:rsidR="00F62D07" w:rsidRDefault="00F62D07">
      <w:r>
        <w:separator/>
      </w:r>
    </w:p>
  </w:endnote>
  <w:endnote w:type="continuationSeparator" w:id="0">
    <w:p w14:paraId="2ABB3424" w14:textId="77777777" w:rsidR="00F62D07" w:rsidRDefault="00F6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088B" w14:textId="77777777" w:rsidR="00126596" w:rsidRDefault="00F62D0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48DD1" wp14:editId="3A512E71">
              <wp:simplePos x="0" y="0"/>
              <wp:positionH relativeFrom="margin">
                <wp:posOffset>4765040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F82A3" w14:textId="77777777" w:rsidR="00126596" w:rsidRDefault="00F62D07">
                          <w:pPr>
                            <w:pStyle w:val="a4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48D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75.2pt;margin-top:-45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4gqRt0AAAAMAQAADwAAAGRycy9kb3ducmV2Lnht&#10;bEyPS0/DMBCE70j8B2uRuLU27zjEqQDBpZeqBYmrGy9JhL2OYjcN/57tCW77GM18U63m4MWEY+oj&#10;GbhaKhBITXQ9tQY+3t8WBYiULTnrI6GBH0ywqs/PKlu6eKQtTrvcCjahVFoDXc5DKWVqOgw2LeOA&#10;xL+vOAabeR1b6UZ7ZPPg5bVS9zLYnjihswO+dNh87w6Bc9f+c4o6bxs5vbrnudC0WWtjLi/mp0cQ&#10;Gef8J4YTPqNDzUz7eCCXhDfwcKduWWpgoRWXOinUTcGnPU+6UCDrSv4vUf8C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54gqRt0AAAAMAQAADwAAAAAAAAAAAAAAAAC6BAAAZHJzL2Rv&#10;d25yZXYueG1sUEsFBgAAAAAEAAQA8wAAAMQFAAAAAA==&#10;" filled="f" fillcolor="white [3201]" stroked="f" strokeweight=".5pt">
              <v:textbox style="mso-fit-shape-to-text:t" inset="0,0,0,0">
                <w:txbxContent>
                  <w:p w14:paraId="576F82A3" w14:textId="77777777" w:rsidR="00126596" w:rsidRDefault="00F62D07">
                    <w:pPr>
                      <w:pStyle w:val="a4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533F" w14:textId="77777777" w:rsidR="00F62D07" w:rsidRDefault="00F62D07">
      <w:r>
        <w:separator/>
      </w:r>
    </w:p>
  </w:footnote>
  <w:footnote w:type="continuationSeparator" w:id="0">
    <w:p w14:paraId="4D08E7A0" w14:textId="77777777" w:rsidR="00F62D07" w:rsidRDefault="00F6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E0"/>
    <w:rsid w:val="00123F02"/>
    <w:rsid w:val="00126596"/>
    <w:rsid w:val="002972BE"/>
    <w:rsid w:val="00A556CE"/>
    <w:rsid w:val="00B575E0"/>
    <w:rsid w:val="00D068BC"/>
    <w:rsid w:val="00F62D07"/>
    <w:rsid w:val="00FA4608"/>
    <w:rsid w:val="13D271E7"/>
    <w:rsid w:val="35F1068C"/>
    <w:rsid w:val="3A04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5933C"/>
  <w15:docId w15:val="{6BF8E21C-8042-4889-A407-C8ED2EF1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1"/>
    <w:qFormat/>
    <w:pPr>
      <w:autoSpaceDE w:val="0"/>
      <w:autoSpaceDN w:val="0"/>
      <w:jc w:val="both"/>
    </w:pPr>
    <w:rPr>
      <w:rFonts w:ascii="Calibri" w:eastAsia="宋体" w:hAnsi="宋体" w:cs="宋体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liulu</dc:creator>
  <cp:lastModifiedBy>LW</cp:lastModifiedBy>
  <cp:revision>11</cp:revision>
  <cp:lastPrinted>2022-06-06T07:48:00Z</cp:lastPrinted>
  <dcterms:created xsi:type="dcterms:W3CDTF">2020-03-05T03:12:00Z</dcterms:created>
  <dcterms:modified xsi:type="dcterms:W3CDTF">2026-04-02T01:12:00Z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